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B00" w:rsidRPr="000171DC" w:rsidRDefault="000171DC" w:rsidP="000171DC">
      <w:pPr>
        <w:jc w:val="center"/>
        <w:rPr>
          <w:rFonts w:ascii="Times New Roman" w:hAnsi="Times New Roman" w:cs="Times New Roman"/>
          <w:b/>
          <w:sz w:val="24"/>
        </w:rPr>
      </w:pPr>
      <w:bookmarkStart w:id="0" w:name="_GoBack"/>
      <w:bookmarkEnd w:id="0"/>
      <w:r w:rsidRPr="000171DC">
        <w:rPr>
          <w:rFonts w:ascii="Times New Roman" w:hAnsi="Times New Roman" w:cs="Times New Roman"/>
          <w:b/>
          <w:sz w:val="24"/>
        </w:rPr>
        <w:t>Семинар 3</w:t>
      </w:r>
    </w:p>
    <w:p w:rsidR="000171DC" w:rsidRDefault="000171DC" w:rsidP="000171DC">
      <w:pPr>
        <w:jc w:val="center"/>
        <w:rPr>
          <w:rFonts w:ascii="Times New Roman" w:hAnsi="Times New Roman" w:cs="Times New Roman"/>
          <w:sz w:val="24"/>
        </w:rPr>
      </w:pPr>
      <w:r w:rsidRPr="000171DC">
        <w:rPr>
          <w:rFonts w:ascii="Times New Roman" w:hAnsi="Times New Roman" w:cs="Times New Roman"/>
          <w:sz w:val="24"/>
        </w:rPr>
        <w:t>GMP стандарттарына сәйкес фармацевтикалық өндіріс объектілерін жобалау</w:t>
      </w:r>
    </w:p>
    <w:p w:rsidR="000171DC" w:rsidRDefault="000171DC" w:rsidP="000171DC">
      <w:pPr>
        <w:ind w:firstLine="708"/>
        <w:jc w:val="both"/>
        <w:rPr>
          <w:rFonts w:ascii="Times New Roman" w:hAnsi="Times New Roman" w:cs="Times New Roman"/>
          <w:sz w:val="24"/>
        </w:rPr>
      </w:pPr>
      <w:r w:rsidRPr="000171DC">
        <w:rPr>
          <w:rFonts w:ascii="Times New Roman" w:hAnsi="Times New Roman" w:cs="Times New Roman"/>
          <w:sz w:val="24"/>
        </w:rPr>
        <w:t>GMP халықаралық стандарты («Good Manufacturing Practice» - бұл медицинада және ветеринарияда қолданылатын дәрілік препараттардың өндірісін және сапасын бақылауды ұйымдастыруға қойылатын талаптарды белгілейтін ережелер жиынтығы. Осы ережелерге сәйкес фармакологиялық кәсіпорынның жұмысы адам мен жануарлардың өмірі мен денсаулығына зиян келтіретін қателіктердің қаупін барынша азайтуға мүмкіндік береді.</w:t>
      </w:r>
    </w:p>
    <w:p w:rsidR="000171DC" w:rsidRDefault="000171DC" w:rsidP="000171DC">
      <w:pPr>
        <w:ind w:firstLine="708"/>
        <w:jc w:val="both"/>
        <w:rPr>
          <w:rFonts w:ascii="Times New Roman" w:hAnsi="Times New Roman" w:cs="Times New Roman"/>
          <w:sz w:val="24"/>
        </w:rPr>
      </w:pPr>
      <w:r w:rsidRPr="000171DC">
        <w:rPr>
          <w:rFonts w:ascii="Times New Roman" w:hAnsi="Times New Roman" w:cs="Times New Roman"/>
          <w:sz w:val="24"/>
        </w:rPr>
        <w:t>Фармацевтикалық зауыт жобасының құрамы</w:t>
      </w:r>
    </w:p>
    <w:p w:rsidR="000171DC" w:rsidRDefault="000171DC" w:rsidP="000171DC">
      <w:pPr>
        <w:ind w:firstLine="708"/>
        <w:jc w:val="both"/>
        <w:rPr>
          <w:rFonts w:ascii="Times New Roman" w:hAnsi="Times New Roman" w:cs="Times New Roman"/>
          <w:sz w:val="24"/>
        </w:rPr>
      </w:pPr>
      <w:r w:rsidRPr="000171DC">
        <w:rPr>
          <w:rFonts w:ascii="Times New Roman" w:hAnsi="Times New Roman" w:cs="Times New Roman"/>
          <w:sz w:val="24"/>
        </w:rPr>
        <w:t xml:space="preserve">Фармакологиялық қондырғыны жобалау кезінде сызбалардың қажетті бөлімдері мен түсіндірме жазбасы әзірленеді, онда егжей </w:t>
      </w:r>
      <w:r>
        <w:rPr>
          <w:rFonts w:ascii="Times New Roman" w:hAnsi="Times New Roman" w:cs="Times New Roman"/>
          <w:sz w:val="24"/>
        </w:rPr>
        <w:t>–</w:t>
      </w:r>
      <w:r w:rsidRPr="000171DC">
        <w:rPr>
          <w:rFonts w:ascii="Times New Roman" w:hAnsi="Times New Roman" w:cs="Times New Roman"/>
          <w:sz w:val="24"/>
        </w:rPr>
        <w:t xml:space="preserve">тегжейлі </w:t>
      </w:r>
      <w:r>
        <w:rPr>
          <w:rFonts w:ascii="Times New Roman" w:hAnsi="Times New Roman" w:cs="Times New Roman"/>
          <w:sz w:val="24"/>
          <w:lang w:val="kk-KZ"/>
        </w:rPr>
        <w:t>келесі мәліметтер</w:t>
      </w:r>
      <w:r>
        <w:rPr>
          <w:rFonts w:ascii="Times New Roman" w:hAnsi="Times New Roman" w:cs="Times New Roman"/>
          <w:sz w:val="24"/>
        </w:rPr>
        <w:t xml:space="preserve"> көрсетіледі</w:t>
      </w:r>
      <w:r w:rsidRPr="000171DC">
        <w:rPr>
          <w:rFonts w:ascii="Times New Roman" w:hAnsi="Times New Roman" w:cs="Times New Roman"/>
          <w:sz w:val="24"/>
        </w:rPr>
        <w:t>:</w:t>
      </w:r>
    </w:p>
    <w:p w:rsidR="000171DC" w:rsidRPr="000171DC" w:rsidRDefault="000171DC" w:rsidP="000171DC">
      <w:pPr>
        <w:ind w:firstLine="708"/>
        <w:jc w:val="both"/>
        <w:rPr>
          <w:rFonts w:ascii="Times New Roman" w:hAnsi="Times New Roman" w:cs="Times New Roman"/>
          <w:sz w:val="24"/>
        </w:rPr>
      </w:pPr>
      <w:r w:rsidRPr="000171DC">
        <w:rPr>
          <w:rFonts w:ascii="Times New Roman" w:hAnsi="Times New Roman" w:cs="Times New Roman"/>
          <w:sz w:val="24"/>
        </w:rPr>
        <w:t>• үй -жайлардың орналасуы мен ішкі безендірілуі;</w:t>
      </w:r>
    </w:p>
    <w:p w:rsidR="000171DC" w:rsidRDefault="000171DC" w:rsidP="000171DC">
      <w:pPr>
        <w:ind w:firstLine="708"/>
        <w:jc w:val="both"/>
        <w:rPr>
          <w:rFonts w:ascii="Times New Roman" w:hAnsi="Times New Roman" w:cs="Times New Roman"/>
          <w:sz w:val="24"/>
        </w:rPr>
      </w:pPr>
      <w:r w:rsidRPr="000171DC">
        <w:rPr>
          <w:rFonts w:ascii="Times New Roman" w:hAnsi="Times New Roman" w:cs="Times New Roman"/>
          <w:sz w:val="24"/>
        </w:rPr>
        <w:t>• жабдықтардың орналасу жоспары;</w:t>
      </w:r>
    </w:p>
    <w:p w:rsidR="000171DC" w:rsidRPr="000171DC" w:rsidRDefault="000171DC" w:rsidP="000171DC">
      <w:pPr>
        <w:ind w:firstLine="708"/>
        <w:jc w:val="both"/>
        <w:rPr>
          <w:rFonts w:ascii="Times New Roman" w:hAnsi="Times New Roman" w:cs="Times New Roman"/>
          <w:sz w:val="24"/>
        </w:rPr>
      </w:pPr>
      <w:r w:rsidRPr="000171DC">
        <w:rPr>
          <w:rFonts w:ascii="Times New Roman" w:hAnsi="Times New Roman" w:cs="Times New Roman"/>
          <w:sz w:val="24"/>
        </w:rPr>
        <w:t>• инженерлік жүйелерді орнату, оның ішінде канализациялық дренаждар, баспалдақтар, науалар, өрт сөндіру құлыптары және т.б .;</w:t>
      </w:r>
    </w:p>
    <w:p w:rsidR="000171DC" w:rsidRDefault="000171DC" w:rsidP="000171DC">
      <w:pPr>
        <w:ind w:firstLine="708"/>
        <w:jc w:val="both"/>
        <w:rPr>
          <w:rFonts w:ascii="Times New Roman" w:hAnsi="Times New Roman" w:cs="Times New Roman"/>
          <w:sz w:val="24"/>
        </w:rPr>
      </w:pPr>
      <w:r w:rsidRPr="000171DC">
        <w:rPr>
          <w:rFonts w:ascii="Times New Roman" w:hAnsi="Times New Roman" w:cs="Times New Roman"/>
          <w:sz w:val="24"/>
        </w:rPr>
        <w:t>• тазартылған және айдау суын, ауаны дайындау, тасымалдау және сақтау шарттары;</w:t>
      </w:r>
    </w:p>
    <w:p w:rsidR="000171DC" w:rsidRPr="000171DC" w:rsidRDefault="000171DC" w:rsidP="000171DC">
      <w:pPr>
        <w:ind w:firstLine="708"/>
        <w:jc w:val="both"/>
        <w:rPr>
          <w:rFonts w:ascii="Times New Roman" w:hAnsi="Times New Roman" w:cs="Times New Roman"/>
          <w:sz w:val="24"/>
        </w:rPr>
      </w:pPr>
      <w:r w:rsidRPr="000171DC">
        <w:rPr>
          <w:rFonts w:ascii="Times New Roman" w:hAnsi="Times New Roman" w:cs="Times New Roman"/>
          <w:sz w:val="24"/>
        </w:rPr>
        <w:t>• шикізат пен дайын өнім, персонал қозғалысының ағындарының схемалары;</w:t>
      </w:r>
    </w:p>
    <w:p w:rsidR="000171DC" w:rsidRPr="000171DC" w:rsidRDefault="000171DC" w:rsidP="000171DC">
      <w:pPr>
        <w:ind w:firstLine="708"/>
        <w:jc w:val="both"/>
        <w:rPr>
          <w:rFonts w:ascii="Times New Roman" w:hAnsi="Times New Roman" w:cs="Times New Roman"/>
          <w:sz w:val="24"/>
        </w:rPr>
      </w:pPr>
      <w:r w:rsidRPr="000171DC">
        <w:rPr>
          <w:rFonts w:ascii="Times New Roman" w:hAnsi="Times New Roman" w:cs="Times New Roman"/>
          <w:sz w:val="24"/>
        </w:rPr>
        <w:t>• кәсіпорын қызметкерлерін жұмысқа дайындаудың процедуралық процестері;</w:t>
      </w:r>
    </w:p>
    <w:p w:rsidR="000171DC" w:rsidRDefault="000171DC" w:rsidP="000171DC">
      <w:pPr>
        <w:ind w:firstLine="708"/>
        <w:jc w:val="both"/>
        <w:rPr>
          <w:rFonts w:ascii="Times New Roman" w:hAnsi="Times New Roman" w:cs="Times New Roman"/>
          <w:sz w:val="24"/>
        </w:rPr>
      </w:pPr>
      <w:r w:rsidRPr="000171DC">
        <w:rPr>
          <w:rFonts w:ascii="Times New Roman" w:hAnsi="Times New Roman" w:cs="Times New Roman"/>
          <w:sz w:val="24"/>
        </w:rPr>
        <w:t>• өрт қауіпсіздігі ережелері.</w:t>
      </w:r>
    </w:p>
    <w:p w:rsidR="000171DC" w:rsidRDefault="000171DC" w:rsidP="000171DC">
      <w:pPr>
        <w:ind w:firstLine="708"/>
        <w:jc w:val="both"/>
        <w:rPr>
          <w:rFonts w:ascii="Times New Roman" w:hAnsi="Times New Roman" w:cs="Times New Roman"/>
          <w:sz w:val="24"/>
        </w:rPr>
      </w:pPr>
    </w:p>
    <w:p w:rsidR="000171DC" w:rsidRDefault="000171DC" w:rsidP="000171DC">
      <w:pPr>
        <w:ind w:firstLine="708"/>
        <w:jc w:val="both"/>
        <w:rPr>
          <w:rFonts w:ascii="Times New Roman" w:hAnsi="Times New Roman" w:cs="Times New Roman"/>
          <w:b/>
          <w:i/>
          <w:sz w:val="24"/>
        </w:rPr>
      </w:pPr>
      <w:r w:rsidRPr="000171DC">
        <w:rPr>
          <w:rFonts w:ascii="Times New Roman" w:hAnsi="Times New Roman" w:cs="Times New Roman"/>
          <w:b/>
          <w:i/>
          <w:sz w:val="24"/>
        </w:rPr>
        <w:t>Фармацевтикалық кәсіпорындарды жобалаудың ерекшеліктері қандай?</w:t>
      </w:r>
    </w:p>
    <w:p w:rsidR="000171DC" w:rsidRDefault="000171DC" w:rsidP="000171DC">
      <w:pPr>
        <w:ind w:firstLine="708"/>
        <w:jc w:val="both"/>
        <w:rPr>
          <w:rFonts w:ascii="Times New Roman" w:hAnsi="Times New Roman" w:cs="Times New Roman"/>
          <w:sz w:val="24"/>
        </w:rPr>
      </w:pPr>
      <w:r w:rsidRPr="000171DC">
        <w:rPr>
          <w:rFonts w:ascii="Times New Roman" w:hAnsi="Times New Roman" w:cs="Times New Roman"/>
          <w:sz w:val="24"/>
        </w:rPr>
        <w:t xml:space="preserve">Біріншіден, GMP ережелері </w:t>
      </w:r>
      <w:r>
        <w:rPr>
          <w:rFonts w:ascii="Times New Roman" w:hAnsi="Times New Roman" w:cs="Times New Roman"/>
          <w:sz w:val="24"/>
          <w:lang w:val="kk-KZ"/>
        </w:rPr>
        <w:t>жобалау</w:t>
      </w:r>
      <w:r w:rsidRPr="000171DC">
        <w:rPr>
          <w:rFonts w:ascii="Times New Roman" w:hAnsi="Times New Roman" w:cs="Times New Roman"/>
          <w:sz w:val="24"/>
        </w:rPr>
        <w:t xml:space="preserve"> үшін басымдық болып табылады. Жобаны технологиялық процестердің реттілігіне сәйкес өндірістік қуаттарды орналастыруға қойылатын барлық талаптар орындалатындай етіп жүргізу қажет.</w:t>
      </w:r>
    </w:p>
    <w:p w:rsidR="000171DC" w:rsidRDefault="000171DC" w:rsidP="008C05FF">
      <w:pPr>
        <w:ind w:firstLine="708"/>
        <w:jc w:val="both"/>
        <w:rPr>
          <w:rFonts w:ascii="Times New Roman" w:hAnsi="Times New Roman" w:cs="Times New Roman"/>
          <w:sz w:val="24"/>
        </w:rPr>
      </w:pPr>
      <w:r w:rsidRPr="000171DC">
        <w:rPr>
          <w:rFonts w:ascii="Times New Roman" w:hAnsi="Times New Roman" w:cs="Times New Roman"/>
          <w:sz w:val="24"/>
        </w:rPr>
        <w:t>Кросс-ластануды болдырмау шараларын қамтамасыз етіңіз: әрбір өндірістік процесс үшін оқшауланған бөлмелер, дәліз мен өндірістік бөлмелер арасындағы қысымның төмендеуі, әр бөлмеден шығатын ауаның тазалануы, ауаның рециркуляциясының болмауы, бұл жерде рұқсат етілмейді және т.б.</w:t>
      </w:r>
      <w:r w:rsidR="008C05FF">
        <w:rPr>
          <w:rFonts w:ascii="Times New Roman" w:hAnsi="Times New Roman" w:cs="Times New Roman"/>
          <w:sz w:val="24"/>
          <w:lang w:val="kk-KZ"/>
        </w:rPr>
        <w:t xml:space="preserve"> </w:t>
      </w:r>
      <w:r w:rsidRPr="000171DC">
        <w:rPr>
          <w:rFonts w:ascii="Times New Roman" w:hAnsi="Times New Roman" w:cs="Times New Roman"/>
          <w:sz w:val="24"/>
        </w:rPr>
        <w:t xml:space="preserve">Тұжырымдамалық </w:t>
      </w:r>
      <w:r w:rsidR="008C05FF">
        <w:rPr>
          <w:rFonts w:ascii="Times New Roman" w:hAnsi="Times New Roman" w:cs="Times New Roman"/>
          <w:sz w:val="24"/>
          <w:lang w:val="kk-KZ"/>
        </w:rPr>
        <w:t>жобада</w:t>
      </w:r>
      <w:r w:rsidRPr="000171DC">
        <w:rPr>
          <w:rFonts w:ascii="Times New Roman" w:hAnsi="Times New Roman" w:cs="Times New Roman"/>
          <w:sz w:val="24"/>
        </w:rPr>
        <w:t xml:space="preserve"> персоналдың, шикізаттың, дайын өнімнің, қалдықтардың, тазалық сыныптары көрсетілген едендік жоспарлардың, қысымның төмендеуінің схемалары бар сызбалар кіруі тиіс.</w:t>
      </w:r>
      <w:r w:rsidR="008C05FF" w:rsidRPr="008C05FF">
        <w:t xml:space="preserve"> </w:t>
      </w:r>
      <w:r w:rsidR="008C05FF" w:rsidRPr="008C05FF">
        <w:rPr>
          <w:rFonts w:ascii="Times New Roman" w:hAnsi="Times New Roman" w:cs="Times New Roman"/>
          <w:sz w:val="24"/>
        </w:rPr>
        <w:t>Бұл сызбалар басқа салаларды жобалау үшін міндетті емес, бірақ жобаны сараптау және қабылданған конструкторлық шешімдердің GMP талаптарына сәйкестігін бағалау үшін олар міндетті болып табылады.</w:t>
      </w:r>
    </w:p>
    <w:p w:rsidR="008C05FF" w:rsidRDefault="008C05FF" w:rsidP="008C05FF">
      <w:pPr>
        <w:ind w:firstLine="708"/>
        <w:jc w:val="both"/>
        <w:rPr>
          <w:rFonts w:ascii="Times New Roman" w:hAnsi="Times New Roman" w:cs="Times New Roman"/>
          <w:sz w:val="24"/>
        </w:rPr>
      </w:pPr>
      <w:r w:rsidRPr="008C05FF">
        <w:rPr>
          <w:rFonts w:ascii="Times New Roman" w:hAnsi="Times New Roman" w:cs="Times New Roman"/>
          <w:sz w:val="24"/>
        </w:rPr>
        <w:t>Екіншіден, түсіндірме жазба мазмұны бойынша айтарлықтай ерекшеленеді. Фармацевтикалық кәсіпорын жобасының түсіндірме жазбасында инспекторлар персоналды, жабдықтарды және өндірістік қондырғыларды оқытудың егжей -тегжейлі процедураларын талап етеді.</w:t>
      </w:r>
    </w:p>
    <w:p w:rsidR="008C05FF" w:rsidRDefault="008C05FF" w:rsidP="008C05FF">
      <w:pPr>
        <w:ind w:firstLine="708"/>
        <w:jc w:val="both"/>
        <w:rPr>
          <w:rFonts w:ascii="Times New Roman" w:hAnsi="Times New Roman" w:cs="Times New Roman"/>
          <w:sz w:val="24"/>
        </w:rPr>
      </w:pPr>
      <w:r w:rsidRPr="008C05FF">
        <w:rPr>
          <w:rFonts w:ascii="Times New Roman" w:hAnsi="Times New Roman" w:cs="Times New Roman"/>
          <w:sz w:val="24"/>
        </w:rPr>
        <w:t xml:space="preserve">Үшіншіден, </w:t>
      </w:r>
      <w:r>
        <w:rPr>
          <w:rFonts w:ascii="Times New Roman" w:hAnsi="Times New Roman" w:cs="Times New Roman"/>
          <w:sz w:val="24"/>
          <w:lang w:val="kk-KZ"/>
        </w:rPr>
        <w:t>ішкі үй жайларды</w:t>
      </w:r>
      <w:r w:rsidRPr="008C05FF">
        <w:rPr>
          <w:rFonts w:ascii="Times New Roman" w:hAnsi="Times New Roman" w:cs="Times New Roman"/>
          <w:sz w:val="24"/>
        </w:rPr>
        <w:t xml:space="preserve"> безендіруге, ауаны дайындауға, еденге, дренаждық баспалдақтарға, тазартылған су мен инъекцияға арналған суды, қысылған ауаны және т.б. дайындау мен сақтауға қойылатын талаптардың айтарлықтай айырмашылығы бар.</w:t>
      </w:r>
    </w:p>
    <w:p w:rsidR="008C05FF" w:rsidRDefault="008C05FF" w:rsidP="008C05FF">
      <w:pPr>
        <w:ind w:firstLine="708"/>
        <w:jc w:val="both"/>
        <w:rPr>
          <w:rFonts w:ascii="Times New Roman" w:hAnsi="Times New Roman" w:cs="Times New Roman"/>
          <w:sz w:val="24"/>
        </w:rPr>
      </w:pPr>
      <w:r w:rsidRPr="008C05FF">
        <w:rPr>
          <w:rFonts w:ascii="Times New Roman" w:hAnsi="Times New Roman" w:cs="Times New Roman"/>
          <w:sz w:val="24"/>
        </w:rPr>
        <w:lastRenderedPageBreak/>
        <w:t xml:space="preserve">Төртіншіден, ең бастысы, бұл GMP сәйкес </w:t>
      </w:r>
      <w:r>
        <w:rPr>
          <w:rFonts w:ascii="Times New Roman" w:hAnsi="Times New Roman" w:cs="Times New Roman"/>
          <w:sz w:val="24"/>
          <w:lang w:val="kk-KZ"/>
        </w:rPr>
        <w:t>жобалауда</w:t>
      </w:r>
      <w:r w:rsidRPr="008C05FF">
        <w:rPr>
          <w:rFonts w:ascii="Times New Roman" w:hAnsi="Times New Roman" w:cs="Times New Roman"/>
          <w:sz w:val="24"/>
        </w:rPr>
        <w:t>, үй -жайларды жоспарлауда және өрт қауіпсіздігі мен еңбекті қорғау стандарттарын сақтауда туындайтын қиындықтар. Бұл әсіресе жарылыс пен өрт қаупі бар «В» және «А» санатындағы өндірістік үй -жайларға қатысты.</w:t>
      </w:r>
    </w:p>
    <w:p w:rsidR="008C05FF" w:rsidRPr="000171DC" w:rsidRDefault="008C05FF" w:rsidP="008C05FF">
      <w:pPr>
        <w:ind w:firstLine="708"/>
        <w:jc w:val="both"/>
        <w:rPr>
          <w:rFonts w:ascii="Times New Roman" w:hAnsi="Times New Roman" w:cs="Times New Roman"/>
          <w:sz w:val="24"/>
        </w:rPr>
      </w:pPr>
      <w:r w:rsidRPr="008C05FF">
        <w:rPr>
          <w:rFonts w:ascii="Times New Roman" w:hAnsi="Times New Roman" w:cs="Times New Roman"/>
          <w:sz w:val="24"/>
        </w:rPr>
        <w:t>Бұл жағдайда біздің алдымызда GMP ережелері мен өрт қауіпсіздігі стандарттары арасында толық қайшылық бар. Бұл аспалы төбеге, желдету жүйелерінің жұмысына, үлкен өлшемдері мен қалыңдығы терезелері бар іргелес сыртқы қабырғаларға, өрт сөндіру құлыптарын орнатуға және т.б.</w:t>
      </w:r>
    </w:p>
    <w:sectPr w:rsidR="008C05FF" w:rsidRPr="00017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DC"/>
    <w:rsid w:val="000171DC"/>
    <w:rsid w:val="0056502A"/>
    <w:rsid w:val="007B65FF"/>
    <w:rsid w:val="008C05FF"/>
    <w:rsid w:val="00B9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391A7-FE07-4964-B3F5-4BBA66E0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Бахытжан Елдана</dc:creator>
  <cp:keywords/>
  <dc:description/>
  <cp:lastModifiedBy>Жаксыбекова Нурсулу</cp:lastModifiedBy>
  <cp:revision>2</cp:revision>
  <dcterms:created xsi:type="dcterms:W3CDTF">2022-10-14T08:54:00Z</dcterms:created>
  <dcterms:modified xsi:type="dcterms:W3CDTF">2022-10-14T08:54:00Z</dcterms:modified>
</cp:coreProperties>
</file>